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82B" w:rsidRDefault="00DA5A48">
      <w:pPr>
        <w:jc w:val="center"/>
        <w:rPr>
          <w:sz w:val="16"/>
          <w:szCs w:val="16"/>
          <w:lang w:val="uk-UA"/>
        </w:rPr>
      </w:pPr>
      <w:r>
        <w:pict>
          <v:shapetype id="_x0000_tole_rId2" o:spid="_x0000_m1029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440" w:dyaOrig="1440">
          <v:shape id="ole_rId2" o:spid="_x0000_s1028" type="#_x0000_tole_rId2" style="position:absolute;left:0;text-align:left;margin-left:0;margin-top:0;width:1.15pt;height:28.35pt;z-index:251659264;mso-wrap-distance-left:9pt;mso-wrap-distance-right:0;mso-position-horizontal-relative:text;mso-position-vertical-relative:text" o:spt="75" o:preferrelative="t" path="m@4@5l@4@11@9@11@9@5xe" filled="f" stroked="f">
            <v:stroke joinstyle="miter"/>
            <v:imagedata r:id="rId5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  <w10:wrap type="topAndBottom"/>
          </v:shape>
          <o:OLEObject Type="Embed" ProgID="MS_ClipArt_Gallery" ShapeID="ole_rId2" DrawAspect="Content" ObjectID="_1845446701" r:id="rId6"/>
        </w:object>
      </w:r>
      <w:r>
        <w:rPr>
          <w:lang w:val="uk-UA"/>
        </w:rPr>
        <w:t xml:space="preserve">     </w:t>
      </w:r>
    </w:p>
    <w:p w:rsidR="0014282B" w:rsidRDefault="00DA5A48">
      <w:pPr>
        <w:pStyle w:val="a4"/>
        <w:ind w:right="-144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</w:t>
      </w:r>
      <w:r>
        <w:rPr>
          <w:szCs w:val="28"/>
        </w:rPr>
        <w:t>ОБУХІВСЬКА МІСЬКА РАДА</w:t>
      </w:r>
    </w:p>
    <w:p w:rsidR="0014282B" w:rsidRDefault="00DA5A48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>КИЇВСЬКОЇ ОБЛАСТІ</w:t>
      </w:r>
    </w:p>
    <w:p w:rsidR="0014282B" w:rsidRDefault="00DA5A4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</w:t>
      </w:r>
    </w:p>
    <w:p w:rsidR="0014282B" w:rsidRDefault="00DA5A48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РІШЕННЯ  </w:t>
      </w:r>
      <w:proofErr w:type="spellStart"/>
      <w:r>
        <w:rPr>
          <w:sz w:val="28"/>
          <w:szCs w:val="28"/>
        </w:rPr>
        <w:t>проєкт</w:t>
      </w:r>
      <w:proofErr w:type="spellEnd"/>
    </w:p>
    <w:p w:rsidR="0014282B" w:rsidRDefault="0014282B">
      <w:pPr>
        <w:jc w:val="center"/>
        <w:rPr>
          <w:sz w:val="16"/>
          <w:szCs w:val="16"/>
          <w:lang w:val="uk-UA"/>
        </w:rPr>
      </w:pPr>
    </w:p>
    <w:p w:rsidR="0014282B" w:rsidRDefault="0014282B">
      <w:pPr>
        <w:ind w:hanging="142"/>
        <w:jc w:val="center"/>
        <w:rPr>
          <w:sz w:val="16"/>
          <w:szCs w:val="16"/>
          <w:lang w:val="uk-UA"/>
        </w:rPr>
      </w:pPr>
    </w:p>
    <w:p w:rsidR="0014282B" w:rsidRDefault="00DA5A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 липня 2026 року                    м. Обухів                                             №</w:t>
      </w:r>
    </w:p>
    <w:p w:rsidR="0014282B" w:rsidRDefault="0014282B">
      <w:pPr>
        <w:ind w:hanging="142"/>
        <w:jc w:val="center"/>
        <w:rPr>
          <w:sz w:val="28"/>
          <w:szCs w:val="28"/>
          <w:lang w:val="uk-UA"/>
        </w:rPr>
      </w:pPr>
    </w:p>
    <w:p w:rsidR="0014282B" w:rsidRDefault="00DA5A48">
      <w:pPr>
        <w:jc w:val="both"/>
      </w:pPr>
      <w:r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надання дозволу на передачу в оренду нерухомого майна,</w:t>
      </w:r>
    </w:p>
    <w:p w:rsidR="0014282B" w:rsidRDefault="00DA5A48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балансоутримувачем якого є Комунальне некомерційне підприємство Обухівської міської ради «</w:t>
      </w:r>
      <w:r>
        <w:rPr>
          <w:b/>
          <w:bCs/>
          <w:sz w:val="28"/>
          <w:szCs w:val="28"/>
          <w:lang w:val="uk-UA"/>
        </w:rPr>
        <w:t xml:space="preserve">Обухівська багатопрофільна лікарня інтенсивного лікування» </w:t>
      </w: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за результатами аукціону </w:t>
      </w:r>
    </w:p>
    <w:p w:rsidR="0014282B" w:rsidRDefault="0014282B">
      <w:pPr>
        <w:jc w:val="both"/>
        <w:rPr>
          <w:sz w:val="28"/>
          <w:szCs w:val="28"/>
          <w:lang w:val="uk-UA"/>
        </w:rPr>
      </w:pPr>
    </w:p>
    <w:p w:rsidR="0014282B" w:rsidRDefault="00DA5A48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Розглянувши лист Товарис</w:t>
      </w:r>
      <w:r>
        <w:rPr>
          <w:bCs/>
          <w:sz w:val="28"/>
          <w:szCs w:val="28"/>
          <w:lang w:val="uk-UA"/>
        </w:rPr>
        <w:t xml:space="preserve">тва з обмеженою відповідальністю «АПФ-ФАРМ», № 34 від 02.07.2026,  щодо надання в оренду нежитлового приміщення площею 14,55 квадратних метрів будівлі поліклініки на четвертому поверсі, яка знаходиться за </w:t>
      </w:r>
      <w:proofErr w:type="spellStart"/>
      <w:r>
        <w:rPr>
          <w:bCs/>
          <w:sz w:val="28"/>
          <w:szCs w:val="28"/>
          <w:lang w:val="uk-UA"/>
        </w:rPr>
        <w:t>адресою</w:t>
      </w:r>
      <w:proofErr w:type="spellEnd"/>
      <w:r>
        <w:rPr>
          <w:bCs/>
          <w:sz w:val="28"/>
          <w:szCs w:val="28"/>
          <w:lang w:val="uk-UA"/>
        </w:rPr>
        <w:t>: вулиця Каштанова, 52, місто Обухів Київськ</w:t>
      </w:r>
      <w:r>
        <w:rPr>
          <w:bCs/>
          <w:sz w:val="28"/>
          <w:szCs w:val="28"/>
          <w:lang w:val="uk-UA"/>
        </w:rPr>
        <w:t>ої області для розміщення аптечного закладу, який реалізує готові лікарські засоби та вироби медичного призначення на термін 5 років</w:t>
      </w:r>
      <w:r>
        <w:rPr>
          <w:sz w:val="28"/>
          <w:szCs w:val="28"/>
          <w:lang w:val="uk-UA"/>
        </w:rPr>
        <w:t>, в</w:t>
      </w:r>
      <w:r>
        <w:rPr>
          <w:bCs/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>
        <w:rPr>
          <w:bCs/>
          <w:sz w:val="28"/>
          <w:szCs w:val="28"/>
          <w:lang w:val="uk-UA"/>
        </w:rPr>
        <w:t>Порядку передачі в оренду державного та комуна</w:t>
      </w:r>
      <w:r>
        <w:rPr>
          <w:bCs/>
          <w:sz w:val="28"/>
          <w:szCs w:val="28"/>
          <w:lang w:val="uk-UA"/>
        </w:rPr>
        <w:t>льного майна, затвердженого постановою Кабінету Міністрів України від 03 червня 2020 року № 483 «Деякі питання оренди</w:t>
      </w:r>
      <w:r>
        <w:rPr>
          <w:sz w:val="28"/>
          <w:szCs w:val="28"/>
          <w:lang w:val="uk-UA"/>
        </w:rPr>
        <w:t xml:space="preserve"> державного та комунального майна», постанови </w:t>
      </w:r>
      <w:r>
        <w:rPr>
          <w:bCs/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>від 27 травня 2022 року №634 «Про особливості оренди державного та</w:t>
      </w:r>
      <w:r>
        <w:rPr>
          <w:sz w:val="28"/>
          <w:szCs w:val="28"/>
          <w:lang w:val="uk-UA"/>
        </w:rPr>
        <w:t xml:space="preserve"> комунального майна у період воєнного стану», </w:t>
      </w:r>
      <w:r>
        <w:rPr>
          <w:bCs/>
          <w:sz w:val="28"/>
          <w:szCs w:val="28"/>
          <w:lang w:val="uk-UA"/>
        </w:rPr>
        <w:t xml:space="preserve">керуючись підпунктом 1 пункту «а» статті </w:t>
      </w:r>
      <w:r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</w:p>
    <w:p w:rsidR="0014282B" w:rsidRDefault="0014282B">
      <w:pPr>
        <w:ind w:firstLine="709"/>
        <w:jc w:val="both"/>
        <w:rPr>
          <w:sz w:val="28"/>
          <w:szCs w:val="28"/>
          <w:lang w:val="uk-UA"/>
        </w:rPr>
      </w:pPr>
    </w:p>
    <w:p w:rsidR="0014282B" w:rsidRDefault="00DA5A4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14282B" w:rsidRDefault="00DA5A4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14282B" w:rsidRDefault="0014282B">
      <w:pPr>
        <w:ind w:firstLine="709"/>
        <w:jc w:val="center"/>
        <w:rPr>
          <w:b/>
          <w:sz w:val="28"/>
          <w:szCs w:val="28"/>
          <w:lang w:val="uk-UA"/>
        </w:rPr>
      </w:pPr>
    </w:p>
    <w:p w:rsidR="0014282B" w:rsidRDefault="00DA5A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дозвіл на передачу в </w:t>
      </w:r>
      <w:r>
        <w:rPr>
          <w:sz w:val="28"/>
          <w:szCs w:val="28"/>
          <w:lang w:val="uk-UA"/>
        </w:rPr>
        <w:t>оренду</w:t>
      </w:r>
      <w:r>
        <w:rPr>
          <w:bCs/>
          <w:sz w:val="28"/>
          <w:szCs w:val="28"/>
          <w:lang w:val="uk-UA"/>
        </w:rPr>
        <w:t xml:space="preserve"> нежитлового приміщень площею 14,55 квадратних метрів в будівлі поліклініки на четвертому поверсі, яка знаходиться за </w:t>
      </w:r>
      <w:proofErr w:type="spellStart"/>
      <w:r>
        <w:rPr>
          <w:bCs/>
          <w:sz w:val="28"/>
          <w:szCs w:val="28"/>
          <w:lang w:val="uk-UA"/>
        </w:rPr>
        <w:t>адресою</w:t>
      </w:r>
      <w:proofErr w:type="spellEnd"/>
      <w:r>
        <w:rPr>
          <w:bCs/>
          <w:sz w:val="28"/>
          <w:szCs w:val="28"/>
          <w:lang w:val="uk-UA"/>
        </w:rPr>
        <w:t>: вулиця Каштанова, 52, місто Обухів Київської області для розміщення аптечного закладу, який реалізує готові лікарські засоб</w:t>
      </w:r>
      <w:r>
        <w:rPr>
          <w:bCs/>
          <w:sz w:val="28"/>
          <w:szCs w:val="28"/>
          <w:lang w:val="uk-UA"/>
        </w:rPr>
        <w:t>и та вироби медичного призначення на термін 5 років, за результатами аукціону.</w:t>
      </w:r>
    </w:p>
    <w:p w:rsidR="0014282B" w:rsidRDefault="00DA5A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Нерухоме майно, що перебуває на балансі Комунального некомерційного підприємства Обухівської міської ради “Обухівська багатопрофільна лікарня інтенсивного лікування”, що заз</w:t>
      </w:r>
      <w:r>
        <w:rPr>
          <w:sz w:val="28"/>
          <w:szCs w:val="28"/>
          <w:lang w:val="uk-UA"/>
        </w:rPr>
        <w:t>начене в пункті 1 цього рішення, включити до Переліку першого типу.</w:t>
      </w:r>
    </w:p>
    <w:p w:rsidR="0014282B" w:rsidRDefault="00DA5A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Надати Комунальному некомерційному підприємству Обухівської міської ради “Обухівська багатопрофільна лікарня інтенсивного лікування” дозвіл на оголошення про проведення аукціону вищевк</w:t>
      </w:r>
      <w:r>
        <w:rPr>
          <w:sz w:val="28"/>
          <w:szCs w:val="28"/>
          <w:lang w:val="uk-UA"/>
        </w:rPr>
        <w:t>азаного майна, що перебуває на балансі Комунального некомерційного підприємства Обухівської міської ради “Обухівська багатопрофільна лікарня інтенсивного лікування”.</w:t>
      </w:r>
    </w:p>
    <w:p w:rsidR="0014282B" w:rsidRDefault="00DA5A48">
      <w:pPr>
        <w:pStyle w:val="rvps2"/>
        <w:shd w:val="clear" w:color="auto" w:fill="FFFFFF"/>
        <w:spacing w:beforeAutospacing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ab/>
        <w:t xml:space="preserve">4. Комунальному некомерційному підприємству Обухівської міської ради “Обухівська </w:t>
      </w:r>
      <w:r>
        <w:rPr>
          <w:color w:val="333333"/>
          <w:sz w:val="28"/>
          <w:szCs w:val="28"/>
        </w:rPr>
        <w:t>багатопрофільна лікарня інтенсивного лікування” оприлюднити в електронній торговій системі оголошення про передачу майна в оренду на аукціоні у строки, передбачені Законом України «Про оренду державного та комунального майна».</w:t>
      </w:r>
    </w:p>
    <w:p w:rsidR="0014282B" w:rsidRDefault="00DA5A48">
      <w:pPr>
        <w:pStyle w:val="rvps2"/>
        <w:shd w:val="clear" w:color="auto" w:fill="FFFFFF"/>
        <w:spacing w:beforeAutospacing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>
        <w:rPr>
          <w:sz w:val="28"/>
          <w:szCs w:val="28"/>
        </w:rPr>
        <w:t xml:space="preserve">5. Суборенда на вищевказане </w:t>
      </w:r>
      <w:r>
        <w:rPr>
          <w:sz w:val="28"/>
          <w:szCs w:val="28"/>
        </w:rPr>
        <w:t>майно, що перебуває на балансі Комунального некомерційного підприємства Обухівської міської ради “Обухівська багатопрофільна лікарня інтенсивного лікування”, не передбачається.</w:t>
      </w:r>
    </w:p>
    <w:p w:rsidR="0014282B" w:rsidRDefault="00DA5A48">
      <w:pPr>
        <w:pStyle w:val="a6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Орендар за рахунок власних коштів може здійснювати поліпшення та поточний ре</w:t>
      </w:r>
      <w:r>
        <w:rPr>
          <w:sz w:val="28"/>
          <w:szCs w:val="28"/>
          <w:lang w:val="uk-UA"/>
        </w:rPr>
        <w:t xml:space="preserve">монт вищевказаного майна. </w:t>
      </w:r>
    </w:p>
    <w:p w:rsidR="0014282B" w:rsidRDefault="00DA5A48">
      <w:pPr>
        <w:pStyle w:val="a6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Капітальний ремонт приміщення Орендарем здійснюється лише з дозволу Орендодавця та право на зарахування витрат на здійснення такого ремонту в рахунок орендної плати має Орендар, якщо орендоване майно неможливо використовувати </w:t>
      </w:r>
      <w:r>
        <w:rPr>
          <w:sz w:val="28"/>
          <w:szCs w:val="28"/>
          <w:lang w:val="uk-UA"/>
        </w:rPr>
        <w:t xml:space="preserve"> за призначенням через його незадовільний стан за комісійним рішенням.</w:t>
      </w:r>
    </w:p>
    <w:p w:rsidR="0014282B" w:rsidRDefault="00DA5A48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sz w:val="28"/>
          <w:szCs w:val="28"/>
          <w:lang w:val="uk-UA"/>
        </w:rPr>
        <w:t xml:space="preserve"> 8. </w:t>
      </w:r>
      <w:r>
        <w:rPr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>
        <w:rPr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14282B" w:rsidRDefault="0014282B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en-US"/>
        </w:rPr>
      </w:pPr>
    </w:p>
    <w:p w:rsidR="0014282B" w:rsidRDefault="0014282B">
      <w:pPr>
        <w:ind w:firstLine="709"/>
        <w:jc w:val="both"/>
        <w:rPr>
          <w:sz w:val="28"/>
          <w:szCs w:val="28"/>
          <w:lang w:val="uk-UA"/>
        </w:rPr>
      </w:pPr>
    </w:p>
    <w:p w:rsidR="0014282B" w:rsidRDefault="00DA5A48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</w:t>
      </w:r>
      <w:r>
        <w:rPr>
          <w:rFonts w:eastAsia="Batang"/>
          <w:b/>
          <w:sz w:val="28"/>
          <w:szCs w:val="28"/>
          <w:lang w:val="uk-UA"/>
        </w:rPr>
        <w:t xml:space="preserve">ретар Обухівської міської ради                         </w:t>
      </w:r>
      <w:r>
        <w:rPr>
          <w:rFonts w:eastAsia="Batang"/>
          <w:b/>
          <w:sz w:val="28"/>
          <w:szCs w:val="28"/>
          <w:lang w:val="uk-UA"/>
        </w:rPr>
        <w:tab/>
      </w:r>
      <w:r>
        <w:rPr>
          <w:rFonts w:eastAsia="Batang"/>
          <w:b/>
          <w:sz w:val="28"/>
          <w:szCs w:val="28"/>
          <w:lang w:val="uk-UA"/>
        </w:rPr>
        <w:tab/>
        <w:t xml:space="preserve"> Лариса ІЛЬЄНКО</w:t>
      </w: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DA5A48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Ірина ГРАММА</w:t>
      </w:r>
    </w:p>
    <w:p w:rsidR="0014282B" w:rsidRDefault="0014282B">
      <w:pPr>
        <w:jc w:val="both"/>
        <w:rPr>
          <w:rFonts w:eastAsia="Batang"/>
          <w:sz w:val="22"/>
          <w:szCs w:val="22"/>
          <w:lang w:val="uk-UA"/>
        </w:rPr>
      </w:pPr>
    </w:p>
    <w:p w:rsidR="0014282B" w:rsidRDefault="0014282B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Погоджено:</w:t>
      </w:r>
    </w:p>
    <w:p w:rsidR="0014282B" w:rsidRDefault="0014282B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14282B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DA5A48">
      <w:pPr>
        <w:overflowPunct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 з питань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</w:p>
    <w:p w:rsidR="0014282B" w:rsidRDefault="00DA5A48">
      <w:pPr>
        <w:tabs>
          <w:tab w:val="left" w:pos="9356"/>
        </w:tabs>
        <w:overflowPunct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діяльності виконавчих органів                                                     Олена </w:t>
      </w:r>
      <w:r>
        <w:rPr>
          <w:sz w:val="28"/>
          <w:szCs w:val="28"/>
          <w:lang w:val="uk-UA"/>
        </w:rPr>
        <w:t>ПАЄНКО</w:t>
      </w:r>
    </w:p>
    <w:p w:rsidR="0014282B" w:rsidRDefault="00DA5A48">
      <w:pPr>
        <w:overflowPunct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Обухівської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___________                «___»_______2026 р.</w:t>
      </w:r>
    </w:p>
    <w:p w:rsidR="0014282B" w:rsidRDefault="0014282B">
      <w:pPr>
        <w:overflowPunct w:val="0"/>
        <w:spacing w:afterAutospacing="1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14282B">
      <w:pPr>
        <w:overflowPunct w:val="0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14282B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DA5A48">
      <w:pPr>
        <w:overflowPunct w:val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Керуюча справами виконавчого      </w:t>
      </w:r>
    </w:p>
    <w:p w:rsidR="0014282B" w:rsidRDefault="00DA5A48">
      <w:pPr>
        <w:overflowPunct w:val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комітету Обухівської міської ради      ___________       Людмила БАКАЙЧУК</w:t>
      </w:r>
    </w:p>
    <w:p w:rsidR="0014282B" w:rsidRDefault="00DA5A48">
      <w:pPr>
        <w:overflowPunct w:val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Київської області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«___» _________2026 р.</w:t>
      </w:r>
    </w:p>
    <w:p w:rsidR="0014282B" w:rsidRDefault="0014282B">
      <w:pPr>
        <w:overflowPunct w:val="0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14282B">
      <w:pPr>
        <w:tabs>
          <w:tab w:val="left" w:pos="6555"/>
        </w:tabs>
        <w:overflowPunct w:val="0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Начальник юридичного відділу </w:t>
      </w: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виконавчого</w:t>
      </w:r>
      <w:r>
        <w:rPr>
          <w:rFonts w:ascii="Antiqua" w:eastAsia="Times New Roman" w:hAnsi="Antiqua"/>
          <w:sz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комітету Обухівської                                         Сергій ПІДЛІСНИЙ                                                 </w:t>
      </w: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міської ради Київської області          ___________              «___»_______2026 р. </w:t>
      </w:r>
    </w:p>
    <w:p w:rsidR="0014282B" w:rsidRDefault="0014282B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Начальник управління економіки </w:t>
      </w: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виконавчого комітету                                                          Аліна КОНДРАТЮК</w:t>
      </w:r>
    </w:p>
    <w:p w:rsidR="0014282B" w:rsidRDefault="00DA5A48">
      <w:pPr>
        <w:overflowPunct w:val="0"/>
        <w:ind w:firstLine="1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Обухівської міської ради Київської області </w:t>
      </w:r>
      <w:r>
        <w:rPr>
          <w:rFonts w:eastAsia="Times New Roman"/>
          <w:sz w:val="28"/>
          <w:szCs w:val="28"/>
          <w:lang w:val="uk-UA"/>
        </w:rPr>
        <w:t xml:space="preserve"> ___________   «___» _______ 2026 р.</w:t>
      </w:r>
    </w:p>
    <w:tbl>
      <w:tblPr>
        <w:tblW w:w="9750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4678"/>
        <w:gridCol w:w="1925"/>
        <w:gridCol w:w="3147"/>
      </w:tblGrid>
      <w:tr w:rsidR="0014282B">
        <w:trPr>
          <w:trHeight w:val="1630"/>
        </w:trPr>
        <w:tc>
          <w:tcPr>
            <w:tcW w:w="4678" w:type="dxa"/>
          </w:tcPr>
          <w:p w:rsidR="0014282B" w:rsidRDefault="0014282B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</w:p>
          <w:p w:rsidR="0014282B" w:rsidRDefault="00DA5A48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Директор КНП ОМР</w:t>
            </w:r>
          </w:p>
          <w:p w:rsidR="0014282B" w:rsidRDefault="00DA5A48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«Обухівська багатопрофільна   лікарня інтенсивного лікування»</w:t>
            </w:r>
          </w:p>
          <w:p w:rsidR="0014282B" w:rsidRDefault="0014282B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tabs>
                <w:tab w:val="left" w:pos="273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925" w:type="dxa"/>
          </w:tcPr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DA5A48">
            <w:pPr>
              <w:ind w:left="-1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___________</w:t>
            </w:r>
          </w:p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DA5A48">
            <w:pPr>
              <w:ind w:left="3992" w:right="-313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___________</w:t>
            </w:r>
          </w:p>
        </w:tc>
        <w:tc>
          <w:tcPr>
            <w:tcW w:w="3147" w:type="dxa"/>
          </w:tcPr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14282B">
            <w:pPr>
              <w:rPr>
                <w:sz w:val="28"/>
                <w:szCs w:val="28"/>
                <w:lang w:val="uk-UA"/>
              </w:rPr>
            </w:pPr>
          </w:p>
          <w:p w:rsidR="0014282B" w:rsidRDefault="00DA5A48">
            <w:pPr>
              <w:jc w:val="right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Ірина ТКАЧЕНКО                          «___»________2026 р.</w:t>
            </w:r>
          </w:p>
        </w:tc>
      </w:tr>
    </w:tbl>
    <w:p w:rsidR="0014282B" w:rsidRDefault="00DA5A48">
      <w:pPr>
        <w:overflowPunct w:val="0"/>
        <w:ind w:left="284" w:hanging="273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Начальник загального відділу </w:t>
      </w:r>
    </w:p>
    <w:p w:rsidR="0014282B" w:rsidRDefault="00DA5A48">
      <w:pPr>
        <w:overflowPunct w:val="0"/>
        <w:ind w:left="284" w:hanging="273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виконавчого</w:t>
      </w:r>
      <w:r>
        <w:rPr>
          <w:rFonts w:ascii="Antiqua" w:eastAsia="Times New Roman" w:hAnsi="Antiqua"/>
          <w:sz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комітету Обухівської                               Вікторія ОСТРОЛУЦЬКА                                                 </w:t>
      </w:r>
    </w:p>
    <w:p w:rsidR="0014282B" w:rsidRDefault="00DA5A48">
      <w:pPr>
        <w:overflowPunct w:val="0"/>
        <w:ind w:left="284" w:hanging="273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міської ради Київської області          ___________               «___»_______2026р. </w:t>
      </w:r>
    </w:p>
    <w:p w:rsidR="0014282B" w:rsidRDefault="00DA5A48">
      <w:pPr>
        <w:rPr>
          <w:rFonts w:eastAsia="Times New Roman"/>
          <w:szCs w:val="24"/>
          <w:lang w:val="uk-UA"/>
        </w:rPr>
      </w:pPr>
      <w:r>
        <w:rPr>
          <w:rFonts w:eastAsia="Times New Roman"/>
          <w:szCs w:val="24"/>
          <w:lang w:val="uk-UA"/>
        </w:rPr>
        <w:t xml:space="preserve">     </w:t>
      </w: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rPr>
          <w:rFonts w:eastAsia="Times New Roman"/>
          <w:szCs w:val="24"/>
          <w:lang w:val="uk-UA"/>
        </w:rPr>
      </w:pPr>
    </w:p>
    <w:p w:rsidR="0014282B" w:rsidRDefault="0014282B">
      <w:pPr>
        <w:jc w:val="both"/>
        <w:rPr>
          <w:rFonts w:eastAsia="Batang"/>
          <w:sz w:val="28"/>
          <w:szCs w:val="28"/>
          <w:lang w:val="uk-UA"/>
        </w:rPr>
      </w:pPr>
    </w:p>
    <w:p w:rsidR="0014282B" w:rsidRDefault="00DA5A48">
      <w:pPr>
        <w:widowControl w:val="0"/>
        <w:tabs>
          <w:tab w:val="left" w:pos="6840"/>
        </w:tabs>
        <w:spacing w:after="160"/>
        <w:contextualSpacing/>
        <w:jc w:val="center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635" distR="0" simplePos="0" relativeHeight="25165619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4" o:spid="_x0000_s1027" type="#_x0000_t75" style="position:absolute;left:0;text-align:left;margin-left:0;margin-top:0;width:50pt;height:50pt;z-index:251658240;visibility:hidden;mso-position-horizontal-relative:text;mso-position-vertical-relative:text">
            <o:lock v:ext="edit" selection="t"/>
          </v:shape>
        </w:pict>
      </w:r>
      <w:r>
        <w:object w:dxaOrig="960" w:dyaOrig="972">
          <v:shape id="ole_rId4" o:spid="_x0000_i1025" type="#_x0000_t75" style="width:48pt;height:48.75pt;visibility:visible;mso-wrap-distance-right:0;mso-wrap-distance-bottom:8pt" o:ole="">
            <v:imagedata r:id="rId7" o:title=""/>
          </v:shape>
          <o:OLEObject Type="Embed" ProgID="Word.Picture.8" ShapeID="ole_rId4" DrawAspect="Content" ObjectID="_1845446700" r:id="rId8"/>
        </w:object>
      </w:r>
    </w:p>
    <w:p w:rsidR="0014282B" w:rsidRDefault="00DA5A48">
      <w:pPr>
        <w:widowControl w:val="0"/>
        <w:tabs>
          <w:tab w:val="left" w:pos="6840"/>
        </w:tabs>
        <w:spacing w:after="16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КОМУНАЛЬНЕ НЕКОМЕРЦІЙНЕ ПІДПРИЄМСТВО</w:t>
      </w:r>
    </w:p>
    <w:p w:rsidR="0014282B" w:rsidRDefault="00DA5A48">
      <w:pPr>
        <w:widowControl w:val="0"/>
        <w:tabs>
          <w:tab w:val="left" w:pos="6840"/>
        </w:tabs>
        <w:spacing w:after="16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ОБУХІВСЬКОЇ МІСЬКОЇ РАДИ</w:t>
      </w:r>
    </w:p>
    <w:p w:rsidR="0014282B" w:rsidRDefault="00DA5A48">
      <w:pPr>
        <w:spacing w:after="160"/>
        <w:contextualSpacing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«ОБУХІВСЬКА БАГАТОПРОФІЛЬНА ЛІКАРНЯ ІНТЕНСИВНОГО ЛІКУВАННЯ»</w:t>
      </w:r>
    </w:p>
    <w:p w:rsidR="0014282B" w:rsidRDefault="00DA5A48">
      <w:pPr>
        <w:widowControl w:val="0"/>
        <w:spacing w:after="16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08704, Київська обл., </w:t>
      </w:r>
      <w:proofErr w:type="spellStart"/>
      <w:r>
        <w:rPr>
          <w:sz w:val="28"/>
          <w:szCs w:val="28"/>
          <w:lang w:val="uk-UA"/>
        </w:rPr>
        <w:t>м.Обухів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</w:t>
      </w:r>
      <w:proofErr w:type="spellEnd"/>
      <w:r>
        <w:rPr>
          <w:sz w:val="28"/>
          <w:szCs w:val="28"/>
          <w:lang w:val="uk-UA"/>
        </w:rPr>
        <w:t xml:space="preserve">..Каштанова, 52   </w:t>
      </w:r>
      <w:proofErr w:type="spellStart"/>
      <w:r>
        <w:rPr>
          <w:sz w:val="28"/>
          <w:szCs w:val="28"/>
          <w:lang w:val="uk-UA"/>
        </w:rPr>
        <w:t>тел</w:t>
      </w:r>
      <w:proofErr w:type="spellEnd"/>
      <w:r>
        <w:rPr>
          <w:sz w:val="28"/>
          <w:szCs w:val="28"/>
          <w:lang w:val="uk-UA"/>
        </w:rPr>
        <w:t>.: 096-225-37-67</w:t>
      </w:r>
    </w:p>
    <w:p w:rsidR="0014282B" w:rsidRDefault="00DA5A48">
      <w:pPr>
        <w:widowControl w:val="0"/>
        <w:spacing w:after="16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код ЄДРПОУ 01994155    Е-</w:t>
      </w:r>
      <w:proofErr w:type="spellStart"/>
      <w:r>
        <w:rPr>
          <w:sz w:val="28"/>
          <w:szCs w:val="28"/>
          <w:lang w:val="uk-UA"/>
        </w:rPr>
        <w:t>mail</w:t>
      </w:r>
      <w:proofErr w:type="spellEnd"/>
      <w:r>
        <w:rPr>
          <w:sz w:val="28"/>
          <w:szCs w:val="28"/>
          <w:lang w:val="uk-UA"/>
        </w:rPr>
        <w:t xml:space="preserve">: </w:t>
      </w:r>
      <w:hyperlink r:id="rId9">
        <w:r>
          <w:rPr>
            <w:rStyle w:val="a7"/>
            <w:sz w:val="28"/>
            <w:szCs w:val="28"/>
            <w:lang w:val="uk-UA"/>
          </w:rPr>
          <w:t>h</w:t>
        </w:r>
        <w:bookmarkStart w:id="1" w:name="_Hlt153938692"/>
        <w:r>
          <w:rPr>
            <w:rStyle w:val="a7"/>
            <w:sz w:val="28"/>
            <w:szCs w:val="28"/>
            <w:lang w:val="uk-UA"/>
          </w:rPr>
          <w:t>o</w:t>
        </w:r>
        <w:bookmarkEnd w:id="1"/>
        <w:r>
          <w:rPr>
            <w:rStyle w:val="a7"/>
            <w:sz w:val="28"/>
            <w:szCs w:val="28"/>
            <w:lang w:val="uk-UA"/>
          </w:rPr>
          <w:t>spital-adm@ukr.net</w:t>
        </w:r>
      </w:hyperlink>
      <w:r>
        <w:rPr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14282B" w:rsidRPr="00DA5A48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14282B" w:rsidRDefault="0014282B">
            <w:pPr>
              <w:tabs>
                <w:tab w:val="left" w:pos="5940"/>
                <w:tab w:val="left" w:pos="6840"/>
              </w:tabs>
              <w:spacing w:after="160"/>
              <w:contextualSpacing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14282B" w:rsidRDefault="0014282B">
      <w:pPr>
        <w:spacing w:after="160"/>
        <w:contextualSpacing/>
        <w:jc w:val="center"/>
        <w:rPr>
          <w:sz w:val="28"/>
          <w:szCs w:val="28"/>
          <w:lang w:val="uk-UA"/>
        </w:rPr>
      </w:pPr>
    </w:p>
    <w:p w:rsidR="0014282B" w:rsidRDefault="0014282B">
      <w:pPr>
        <w:spacing w:line="360" w:lineRule="auto"/>
        <w:jc w:val="both"/>
        <w:rPr>
          <w:sz w:val="28"/>
          <w:szCs w:val="28"/>
          <w:lang w:val="uk-UA"/>
        </w:rPr>
      </w:pPr>
    </w:p>
    <w:p w:rsidR="0014282B" w:rsidRDefault="0014282B">
      <w:pPr>
        <w:spacing w:line="360" w:lineRule="auto"/>
        <w:jc w:val="both"/>
        <w:rPr>
          <w:sz w:val="28"/>
          <w:szCs w:val="28"/>
          <w:lang w:val="uk-UA"/>
        </w:rPr>
      </w:pPr>
    </w:p>
    <w:p w:rsidR="0014282B" w:rsidRDefault="00DA5A4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 липня  2026 року  № 984</w:t>
      </w:r>
    </w:p>
    <w:tbl>
      <w:tblPr>
        <w:tblW w:w="3512" w:type="dxa"/>
        <w:tblInd w:w="5954" w:type="dxa"/>
        <w:tblLayout w:type="fixed"/>
        <w:tblLook w:val="04A0" w:firstRow="1" w:lastRow="0" w:firstColumn="1" w:lastColumn="0" w:noHBand="0" w:noVBand="1"/>
      </w:tblPr>
      <w:tblGrid>
        <w:gridCol w:w="3512"/>
      </w:tblGrid>
      <w:tr w:rsidR="0014282B" w:rsidRPr="00DA5A48">
        <w:tc>
          <w:tcPr>
            <w:tcW w:w="3512" w:type="dxa"/>
          </w:tcPr>
          <w:p w:rsidR="0014282B" w:rsidRDefault="00DA5A48">
            <w:pPr>
              <w:spacing w:after="160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Секретарю</w:t>
            </w:r>
          </w:p>
          <w:p w:rsidR="0014282B" w:rsidRDefault="00DA5A48">
            <w:pPr>
              <w:spacing w:after="160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Обухівської міської ради</w:t>
            </w:r>
          </w:p>
          <w:p w:rsidR="0014282B" w:rsidRDefault="00DA5A48">
            <w:pPr>
              <w:spacing w:after="160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Ларисі ІЛЬЄНКО</w:t>
            </w:r>
          </w:p>
          <w:p w:rsidR="0014282B" w:rsidRDefault="0014282B">
            <w:pPr>
              <w:spacing w:after="160"/>
              <w:rPr>
                <w:sz w:val="28"/>
                <w:szCs w:val="28"/>
                <w:lang w:val="uk-UA"/>
              </w:rPr>
            </w:pPr>
          </w:p>
        </w:tc>
      </w:tr>
    </w:tbl>
    <w:p w:rsidR="0014282B" w:rsidRDefault="00DA5A48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ПОДАННЯ</w:t>
      </w:r>
    </w:p>
    <w:p w:rsidR="0014282B" w:rsidRDefault="0014282B">
      <w:pPr>
        <w:ind w:firstLine="709"/>
        <w:jc w:val="both"/>
        <w:rPr>
          <w:sz w:val="28"/>
          <w:szCs w:val="28"/>
          <w:highlight w:val="yellow"/>
          <w:lang w:val="uk-UA"/>
        </w:rPr>
      </w:pPr>
    </w:p>
    <w:p w:rsidR="0014282B" w:rsidRDefault="00DA5A4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Товариства з обмеженою </w:t>
      </w:r>
      <w:r>
        <w:rPr>
          <w:sz w:val="28"/>
          <w:szCs w:val="28"/>
          <w:lang w:val="uk-UA"/>
        </w:rPr>
        <w:t xml:space="preserve">відповідальністю «АПФ-ФАРМ», № 34 від 02.07.2026,  щодо надання в оренду нежитлового приміщення площею 14,55 квадратних метрів будівлі поліклініки на четвертому поверсі, яка знаходиться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вулиця Каштанова, 52, місто Обухів Київської області для р</w:t>
      </w:r>
      <w:r>
        <w:rPr>
          <w:sz w:val="28"/>
          <w:szCs w:val="28"/>
          <w:lang w:val="uk-UA"/>
        </w:rPr>
        <w:t>озміщення аптечного закладу, який реалізує готові лікарські засоби та вироби медичного призначення на термін 5 років, адміністрація Комунального некомерційного підприємства Обухівської міської ради «Обухівська багатопрофільна лікарня інтенсивного лікування</w:t>
      </w:r>
      <w:r>
        <w:rPr>
          <w:sz w:val="28"/>
          <w:szCs w:val="28"/>
          <w:lang w:val="uk-UA"/>
        </w:rPr>
        <w:t xml:space="preserve">» просить надати дозвіл на передачу  в оренду нежитлового приміщення площею 16,53 квадратних метрів в будівлі поліклініки на першому поверсі, яка знаходиться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вулиця Каштанова, 52, місто Обухів Київської області для розміщення аптечного закладу,</w:t>
      </w:r>
      <w:r>
        <w:rPr>
          <w:sz w:val="28"/>
          <w:szCs w:val="28"/>
          <w:lang w:val="uk-UA"/>
        </w:rPr>
        <w:t xml:space="preserve"> який реалізує готові лікарські засоби та вироби медичного призначення на термін 5 за результатами аукціону.</w:t>
      </w:r>
    </w:p>
    <w:p w:rsidR="0014282B" w:rsidRDefault="0014282B">
      <w:pPr>
        <w:widowControl w:val="0"/>
        <w:rPr>
          <w:sz w:val="28"/>
          <w:szCs w:val="28"/>
          <w:lang w:val="uk-UA"/>
        </w:rPr>
      </w:pPr>
    </w:p>
    <w:p w:rsidR="0014282B" w:rsidRDefault="0014282B">
      <w:pPr>
        <w:widowControl w:val="0"/>
        <w:rPr>
          <w:b/>
          <w:sz w:val="28"/>
          <w:szCs w:val="28"/>
          <w:lang w:val="uk-UA"/>
        </w:rPr>
      </w:pPr>
    </w:p>
    <w:p w:rsidR="0014282B" w:rsidRDefault="0014282B">
      <w:pPr>
        <w:widowControl w:val="0"/>
        <w:rPr>
          <w:b/>
          <w:sz w:val="28"/>
          <w:szCs w:val="28"/>
          <w:lang w:val="uk-UA"/>
        </w:rPr>
      </w:pPr>
    </w:p>
    <w:p w:rsidR="0014282B" w:rsidRDefault="00DA5A48">
      <w:pPr>
        <w:widowControl w:val="0"/>
        <w:jc w:val="center"/>
      </w:pPr>
      <w:r>
        <w:rPr>
          <w:sz w:val="28"/>
          <w:szCs w:val="28"/>
          <w:lang w:val="uk-UA"/>
        </w:rPr>
        <w:t>Директор                                                                              Ірина ТКАЧЕНКО</w:t>
      </w:r>
    </w:p>
    <w:p w:rsidR="0014282B" w:rsidRDefault="0014282B">
      <w:pPr>
        <w:widowControl w:val="0"/>
        <w:rPr>
          <w:b/>
          <w:sz w:val="28"/>
          <w:szCs w:val="28"/>
          <w:lang w:val="uk-UA"/>
        </w:rPr>
      </w:pPr>
    </w:p>
    <w:sectPr w:rsidR="0014282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tiqua">
    <w:altName w:val="Arial"/>
    <w:charset w:val="CC"/>
    <w:family w:val="swiss"/>
    <w:pitch w:val="variable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2B"/>
    <w:rsid w:val="0014282B"/>
    <w:rsid w:val="00DA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99B2925-8913-4E38-8C97-31FF58A9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/>
      <w:sz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заголовок Знак"/>
    <w:basedOn w:val="a0"/>
    <w:link w:val="a4"/>
    <w:uiPriority w:val="99"/>
    <w:qFormat/>
    <w:rPr>
      <w:rFonts w:ascii="Liberation Serif" w:eastAsia="DejaVu Sans" w:hAnsi="Liberation Serif" w:cs="FreeSans"/>
      <w:b/>
      <w:kern w:val="2"/>
      <w:sz w:val="28"/>
      <w:szCs w:val="20"/>
      <w:lang w:val="zh-CN" w:eastAsia="zh-CN" w:bidi="hi-IN"/>
    </w:rPr>
  </w:style>
  <w:style w:type="character" w:customStyle="1" w:styleId="a5">
    <w:name w:val="Абзац списка Знак"/>
    <w:link w:val="a6"/>
    <w:uiPriority w:val="34"/>
    <w:qFormat/>
    <w:locked/>
    <w:rPr>
      <w:rFonts w:ascii="Times New Roman" w:eastAsia="Calibri" w:hAnsi="Times New Roman" w:cs="Times New Roman"/>
      <w:sz w:val="24"/>
      <w:szCs w:val="20"/>
      <w:lang w:val="ru-RU" w:eastAsia="ru-RU"/>
    </w:rPr>
  </w:style>
  <w:style w:type="character" w:styleId="a7">
    <w:name w:val="Hyperlink"/>
    <w:rPr>
      <w:color w:val="0000FF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uiPriority w:val="99"/>
    <w:qFormat/>
    <w:pPr>
      <w:jc w:val="center"/>
    </w:pPr>
    <w:rPr>
      <w:rFonts w:eastAsia="Times New Roman"/>
      <w:b/>
      <w:sz w:val="32"/>
      <w:lang w:val="uk-UA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Subtitle"/>
    <w:basedOn w:val="a"/>
    <w:next w:val="a"/>
    <w:link w:val="a3"/>
    <w:uiPriority w:val="99"/>
    <w:qFormat/>
    <w:pPr>
      <w:jc w:val="center"/>
    </w:pPr>
    <w:rPr>
      <w:rFonts w:ascii="Liberation Serif" w:eastAsia="DejaVu Sans" w:hAnsi="Liberation Serif" w:cs="FreeSans"/>
      <w:b/>
      <w:kern w:val="2"/>
      <w:sz w:val="28"/>
      <w:lang w:val="zh-CN" w:eastAsia="zh-CN" w:bidi="hi-IN"/>
    </w:rPr>
  </w:style>
  <w:style w:type="paragraph" w:styleId="a6">
    <w:name w:val="List Paragraph"/>
    <w:basedOn w:val="a"/>
    <w:link w:val="a5"/>
    <w:uiPriority w:val="34"/>
    <w:qFormat/>
    <w:pPr>
      <w:ind w:left="708"/>
    </w:pPr>
  </w:style>
  <w:style w:type="paragraph" w:customStyle="1" w:styleId="rvps2">
    <w:name w:val="rvps2"/>
    <w:basedOn w:val="a"/>
    <w:qFormat/>
    <w:pPr>
      <w:spacing w:beforeAutospacing="1" w:afterAutospacing="1"/>
    </w:pPr>
    <w:rPr>
      <w:rFonts w:eastAsia="Times New Roman"/>
      <w:szCs w:val="24"/>
      <w:lang w:val="uk-UA" w:eastAsia="uk-UA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spital-adm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4140</Words>
  <Characters>2361</Characters>
  <Application>Microsoft Office Word</Application>
  <DocSecurity>0</DocSecurity>
  <Lines>19</Lines>
  <Paragraphs>12</Paragraphs>
  <ScaleCrop>false</ScaleCrop>
  <Company>SPecialiST RePack</Company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Zahalnyy V</dc:creator>
  <dc:description/>
  <cp:lastModifiedBy>user13</cp:lastModifiedBy>
  <cp:revision>6</cp:revision>
  <cp:lastPrinted>2026-07-06T14:39:00Z</cp:lastPrinted>
  <dcterms:created xsi:type="dcterms:W3CDTF">2026-07-05T17:21:00Z</dcterms:created>
  <dcterms:modified xsi:type="dcterms:W3CDTF">2026-07-13T08:19:00Z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4379D01D8CBD4B80AD4C8EFEE425F2E7_12</vt:lpwstr>
  </property>
  <property fmtid="{D5CDD505-2E9C-101B-9397-08002B2CF9AE}" pid="3" name="KSOProductBuildVer">
    <vt:lpwstr>1033-12.2.0.23131</vt:lpwstr>
  </property>
</Properties>
</file>